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520" w:rsidRDefault="00070520" w:rsidP="00397747">
      <w:pPr>
        <w:keepNext/>
        <w:keepLines/>
        <w:widowControl/>
        <w:autoSpaceDE w:val="0"/>
        <w:spacing w:before="340" w:after="330" w:line="578" w:lineRule="auto"/>
        <w:rPr>
          <w:sz w:val="44"/>
          <w:szCs w:val="44"/>
        </w:rPr>
      </w:pPr>
      <w:bookmarkStart w:id="0" w:name="_Toc26443"/>
      <w:bookmarkEnd w:id="0"/>
      <w:r>
        <w:rPr>
          <w:rFonts w:ascii="宋体" w:hAnsi="宋体" w:hint="eastAsia"/>
          <w:b/>
          <w:bCs/>
          <w:sz w:val="44"/>
          <w:szCs w:val="44"/>
        </w:rPr>
        <w:t>阳光学院大学生创业基金管理</w:t>
      </w:r>
      <w:r w:rsidR="00FC5A6F">
        <w:rPr>
          <w:rFonts w:ascii="宋体" w:hAnsi="宋体" w:hint="eastAsia"/>
          <w:b/>
          <w:bCs/>
          <w:sz w:val="44"/>
          <w:szCs w:val="44"/>
        </w:rPr>
        <w:t>规定</w:t>
      </w:r>
      <w:r>
        <w:rPr>
          <w:rFonts w:ascii="宋体" w:hAnsi="宋体" w:hint="eastAsia"/>
          <w:b/>
          <w:bCs/>
          <w:sz w:val="44"/>
          <w:szCs w:val="44"/>
        </w:rPr>
        <w:t>（试行）</w:t>
      </w:r>
    </w:p>
    <w:p w:rsidR="00070520" w:rsidRDefault="00070520" w:rsidP="00070520">
      <w:pPr>
        <w:widowControl/>
        <w:spacing w:line="360" w:lineRule="auto"/>
        <w:jc w:val="center"/>
        <w:rPr>
          <w:rFonts w:ascii="仿宋_GB2312" w:eastAsia="仿宋_GB2312"/>
          <w:b/>
          <w:bCs/>
          <w:color w:val="000000"/>
          <w:kern w:val="0"/>
          <w:sz w:val="32"/>
          <w:szCs w:val="32"/>
        </w:rPr>
      </w:pPr>
      <w:r>
        <w:rPr>
          <w:rFonts w:ascii="仿宋_GB2312" w:eastAsia="仿宋_GB2312" w:hint="eastAsia"/>
          <w:b/>
          <w:bCs/>
          <w:color w:val="000000"/>
          <w:kern w:val="0"/>
          <w:sz w:val="32"/>
          <w:szCs w:val="32"/>
        </w:rPr>
        <w:t>第一章 总则</w:t>
      </w:r>
    </w:p>
    <w:p w:rsidR="00070520" w:rsidRDefault="00070520" w:rsidP="00070520">
      <w:pPr>
        <w:widowControl/>
        <w:spacing w:line="360" w:lineRule="auto"/>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第一条 为贯彻落实《国务院办公厅关于深化高等学校创新创业教育改革的实施意见》（国办发[2015]36号）的精神，进一步激发高校学生创新创业热情，培养造就“大众创业、万众创新”的生力军，切实管理好阳光学院大学生创业基金（以下简称“基金”），特制定本办法。</w:t>
      </w:r>
    </w:p>
    <w:p w:rsidR="00070520" w:rsidRDefault="00070520" w:rsidP="00070520">
      <w:pPr>
        <w:widowControl/>
        <w:spacing w:line="360" w:lineRule="auto"/>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第二条 本基金是由阳光控股有限公司、阳光学院、林腾蛟主席共同发起设立的规模为10亿人民币的基金。基金的宗旨为：鼓励支持符合条件的在校生及校友创业，进一步促进以创业教育为特色的高水平民办大学建设，将学院打造为“企业家的园地，创业者的摇篮”。</w:t>
      </w:r>
    </w:p>
    <w:p w:rsidR="00070520" w:rsidRDefault="00070520" w:rsidP="00070520">
      <w:pPr>
        <w:widowControl/>
        <w:spacing w:line="360" w:lineRule="auto"/>
        <w:jc w:val="center"/>
        <w:rPr>
          <w:rFonts w:ascii="仿宋_GB2312" w:eastAsia="仿宋_GB2312"/>
          <w:b/>
          <w:bCs/>
          <w:color w:val="000000"/>
          <w:kern w:val="0"/>
          <w:sz w:val="32"/>
          <w:szCs w:val="32"/>
        </w:rPr>
      </w:pPr>
      <w:r>
        <w:rPr>
          <w:rFonts w:ascii="仿宋_GB2312" w:eastAsia="仿宋_GB2312" w:hint="eastAsia"/>
          <w:b/>
          <w:bCs/>
          <w:color w:val="000000"/>
          <w:kern w:val="0"/>
          <w:sz w:val="32"/>
          <w:szCs w:val="32"/>
        </w:rPr>
        <w:t>第二章 机构及职权</w:t>
      </w:r>
    </w:p>
    <w:p w:rsidR="00070520" w:rsidRDefault="00070520" w:rsidP="00070520">
      <w:pPr>
        <w:widowControl/>
        <w:spacing w:line="360" w:lineRule="auto"/>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第三条 基金的最高决策机构为阳光学院大学生创业基金董事会（以下简称“董事会”），董事会的主要职责为审批制度及重大决策。基金设立监事会，由阳光控股有限公司监事部兼任，负责审计基金年度财务预算方案、决算方案，监督基金运营情况。</w:t>
      </w:r>
    </w:p>
    <w:p w:rsidR="00070520" w:rsidRDefault="00070520" w:rsidP="00070520">
      <w:pPr>
        <w:widowControl/>
        <w:spacing w:line="360" w:lineRule="auto"/>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第四条 基金的组织管理机构为阳光学院大学生创业基金管理委员会（以下简称“管委会”），行使以下职责：</w:t>
      </w:r>
    </w:p>
    <w:p w:rsidR="00070520" w:rsidRDefault="00070520" w:rsidP="00070520">
      <w:pPr>
        <w:widowControl/>
        <w:spacing w:line="360" w:lineRule="auto"/>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（一）推动基金发展，统筹各项创业工作开展；</w:t>
      </w:r>
    </w:p>
    <w:p w:rsidR="00070520" w:rsidRDefault="00070520" w:rsidP="00070520">
      <w:pPr>
        <w:widowControl/>
        <w:spacing w:line="360" w:lineRule="auto"/>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lastRenderedPageBreak/>
        <w:t>（二）负责制定创业基金相关规定及工作规范；</w:t>
      </w:r>
    </w:p>
    <w:p w:rsidR="00070520" w:rsidRDefault="00070520" w:rsidP="00070520">
      <w:pPr>
        <w:widowControl/>
        <w:spacing w:line="360" w:lineRule="auto"/>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（三）决定创业项目评审方式、评审范围和评审标准；</w:t>
      </w:r>
    </w:p>
    <w:p w:rsidR="00070520" w:rsidRDefault="00070520" w:rsidP="00070520">
      <w:pPr>
        <w:widowControl/>
        <w:spacing w:line="360" w:lineRule="auto"/>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（四）组建创业项目专家评审团，审定创业项目最终评审结果；</w:t>
      </w:r>
    </w:p>
    <w:p w:rsidR="00070520" w:rsidRDefault="00070520" w:rsidP="00070520">
      <w:pPr>
        <w:widowControl/>
        <w:spacing w:line="360" w:lineRule="auto"/>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（五）董事会授予的其他职权。</w:t>
      </w:r>
    </w:p>
    <w:p w:rsidR="00070520" w:rsidRDefault="00070520" w:rsidP="00070520">
      <w:pPr>
        <w:widowControl/>
        <w:spacing w:line="360" w:lineRule="auto"/>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管委会设主任、副主任及委员若干，主任由院长担任，副主任由分管教学、财务以及学生工作的院领导担任，委员的具体名单由主任、副主任协商确定。</w:t>
      </w:r>
    </w:p>
    <w:p w:rsidR="00070520" w:rsidRDefault="00070520" w:rsidP="00070520">
      <w:pPr>
        <w:widowControl/>
        <w:spacing w:line="360" w:lineRule="auto"/>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第五条 管委会下设大学生创业基金管理办公室（以下简称“基金办”），是创业基金的常设机构，行使以下职权：</w:t>
      </w:r>
    </w:p>
    <w:p w:rsidR="00070520" w:rsidRDefault="00070520" w:rsidP="00070520">
      <w:pPr>
        <w:widowControl/>
        <w:spacing w:line="360" w:lineRule="auto"/>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（一）具体负责创业宣传、创业教育、创业服务；</w:t>
      </w:r>
    </w:p>
    <w:p w:rsidR="00070520" w:rsidRDefault="00070520" w:rsidP="00070520">
      <w:pPr>
        <w:widowControl/>
        <w:spacing w:line="360" w:lineRule="auto"/>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（二）负责创业基金项目申请的受理、审核和报批工作；</w:t>
      </w:r>
    </w:p>
    <w:p w:rsidR="00070520" w:rsidRDefault="00070520" w:rsidP="00070520">
      <w:pPr>
        <w:widowControl/>
        <w:spacing w:line="360" w:lineRule="auto"/>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（三）办理基金拨付工作；</w:t>
      </w:r>
    </w:p>
    <w:p w:rsidR="00070520" w:rsidRDefault="00070520" w:rsidP="00070520">
      <w:pPr>
        <w:widowControl/>
        <w:spacing w:line="360" w:lineRule="auto"/>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（四）负责对资助项目的进展、资金运用与归还等情况进行监督；</w:t>
      </w:r>
    </w:p>
    <w:p w:rsidR="00070520" w:rsidRDefault="00070520" w:rsidP="00070520">
      <w:pPr>
        <w:widowControl/>
        <w:spacing w:line="360" w:lineRule="auto"/>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（五）向管委会报告年度基金使用情况。</w:t>
      </w:r>
    </w:p>
    <w:p w:rsidR="00070520" w:rsidRDefault="00070520" w:rsidP="00070520">
      <w:pPr>
        <w:widowControl/>
        <w:spacing w:line="360" w:lineRule="auto"/>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（六）管委会授予的其他职权。</w:t>
      </w:r>
    </w:p>
    <w:p w:rsidR="00070520" w:rsidRDefault="00070520" w:rsidP="00070520">
      <w:pPr>
        <w:widowControl/>
        <w:spacing w:line="360" w:lineRule="auto"/>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第六条 管委会可根据发展需要，联合有关创业孵化基地，共同推动大学生创业工作。</w:t>
      </w:r>
    </w:p>
    <w:p w:rsidR="00070520" w:rsidRDefault="00070520" w:rsidP="00070520">
      <w:pPr>
        <w:widowControl/>
        <w:spacing w:line="360" w:lineRule="auto"/>
        <w:jc w:val="center"/>
        <w:rPr>
          <w:rFonts w:ascii="仿宋_GB2312" w:eastAsia="仿宋_GB2312"/>
          <w:b/>
          <w:bCs/>
          <w:color w:val="000000"/>
          <w:kern w:val="0"/>
          <w:sz w:val="32"/>
          <w:szCs w:val="32"/>
        </w:rPr>
      </w:pPr>
      <w:r>
        <w:rPr>
          <w:rFonts w:ascii="仿宋_GB2312" w:eastAsia="仿宋_GB2312" w:hint="eastAsia"/>
          <w:b/>
          <w:bCs/>
          <w:color w:val="000000"/>
          <w:kern w:val="0"/>
          <w:sz w:val="32"/>
          <w:szCs w:val="32"/>
        </w:rPr>
        <w:t>第三章 基金资助的对象、方式与期限</w:t>
      </w:r>
    </w:p>
    <w:p w:rsidR="00070520" w:rsidRDefault="00070520" w:rsidP="00070520">
      <w:pPr>
        <w:widowControl/>
        <w:spacing w:line="360" w:lineRule="auto"/>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lastRenderedPageBreak/>
        <w:t>第七条 基金资助对象原则上为诚信守法、具有创业精神和能力、做好创业准备的阳光学院二年级以上在校生以及毕业五年内的校友。</w:t>
      </w:r>
    </w:p>
    <w:p w:rsidR="00070520" w:rsidRDefault="00070520" w:rsidP="00070520">
      <w:pPr>
        <w:widowControl/>
        <w:spacing w:line="360" w:lineRule="auto"/>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第八条 基金资助方式为债权资助。</w:t>
      </w:r>
    </w:p>
    <w:p w:rsidR="00070520" w:rsidRDefault="00070520" w:rsidP="00070520">
      <w:pPr>
        <w:widowControl/>
        <w:spacing w:line="360" w:lineRule="auto"/>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债权资助，是指管委会自行或委托银行向创业者发放三年免息贷款，以资助创业项目的资助方式。</w:t>
      </w:r>
    </w:p>
    <w:p w:rsidR="00070520" w:rsidRDefault="00070520" w:rsidP="00070520">
      <w:pPr>
        <w:widowControl/>
        <w:spacing w:line="360" w:lineRule="auto"/>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第九条 债权资助单个创业项目资助金额不超过人民币十万元。</w:t>
      </w:r>
    </w:p>
    <w:p w:rsidR="00070520" w:rsidRDefault="00070520" w:rsidP="00070520">
      <w:pPr>
        <w:widowControl/>
        <w:spacing w:line="360" w:lineRule="auto"/>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第十条 债权资助的项目，受资助的创业者应在三年内还清所有贷款。</w:t>
      </w:r>
    </w:p>
    <w:p w:rsidR="00070520" w:rsidRDefault="00070520" w:rsidP="00070520">
      <w:pPr>
        <w:widowControl/>
        <w:spacing w:line="360" w:lineRule="auto"/>
        <w:jc w:val="center"/>
        <w:rPr>
          <w:rFonts w:ascii="仿宋_GB2312" w:eastAsia="仿宋_GB2312"/>
          <w:b/>
          <w:bCs/>
          <w:color w:val="000000"/>
          <w:kern w:val="0"/>
          <w:sz w:val="32"/>
          <w:szCs w:val="32"/>
        </w:rPr>
      </w:pPr>
      <w:r>
        <w:rPr>
          <w:rFonts w:ascii="仿宋_GB2312" w:eastAsia="仿宋_GB2312" w:hint="eastAsia"/>
          <w:b/>
          <w:bCs/>
          <w:color w:val="000000"/>
          <w:kern w:val="0"/>
          <w:sz w:val="32"/>
          <w:szCs w:val="32"/>
        </w:rPr>
        <w:t>第四章 基金资助申请与审批</w:t>
      </w:r>
    </w:p>
    <w:p w:rsidR="00070520" w:rsidRDefault="00070520" w:rsidP="00070520">
      <w:pPr>
        <w:widowControl/>
        <w:spacing w:line="360" w:lineRule="auto"/>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第十一条 基金采取广泛申报、公开评审的方式。创业项目通过阳光学院网站进行申报。管委会在每年6月、12月统一组织审批。评审由基金办具体负责，采取项目计划书评审和面试答辩评审相结合的机制进行。</w:t>
      </w:r>
    </w:p>
    <w:p w:rsidR="00070520" w:rsidRDefault="00070520" w:rsidP="00070520">
      <w:pPr>
        <w:widowControl/>
        <w:spacing w:line="360" w:lineRule="auto"/>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第十二条 申请人提交的申请资料应当真实、完整、合法。申请材料包括：《阳光学院创业基金申报表》、《创业项目计划书》、身份证原件及复印件等相关材料。</w:t>
      </w:r>
    </w:p>
    <w:p w:rsidR="00070520" w:rsidRDefault="00070520" w:rsidP="00070520">
      <w:pPr>
        <w:widowControl/>
        <w:spacing w:line="360" w:lineRule="auto"/>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第十三条 管委会设立创业项目专家库，成员由阳光控股有限公司投资部、风控部人员和校外专家、企业家和创业校友以及校内专家和创业在校生代表等组成。组织评审前，应当从专家库中抽取专家组成评审团，对申报项目进行评审。</w:t>
      </w:r>
    </w:p>
    <w:p w:rsidR="00070520" w:rsidRDefault="00070520" w:rsidP="00070520">
      <w:pPr>
        <w:widowControl/>
        <w:spacing w:line="360" w:lineRule="auto"/>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lastRenderedPageBreak/>
        <w:t>第十四条 申请人经专家评审团评审，并由管委会审批通过后，方可获得基金资助。</w:t>
      </w:r>
    </w:p>
    <w:p w:rsidR="00070520" w:rsidRDefault="00070520" w:rsidP="00070520">
      <w:pPr>
        <w:widowControl/>
        <w:spacing w:line="360" w:lineRule="auto"/>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第十五条 申请人未通过评审的，可以对创业项目调整和完善后，重新提交申请。</w:t>
      </w:r>
    </w:p>
    <w:p w:rsidR="00070520" w:rsidRDefault="00070520" w:rsidP="00070520">
      <w:pPr>
        <w:widowControl/>
        <w:spacing w:line="360" w:lineRule="auto"/>
        <w:jc w:val="center"/>
        <w:rPr>
          <w:rFonts w:ascii="仿宋_GB2312" w:eastAsia="仿宋_GB2312"/>
          <w:b/>
          <w:bCs/>
          <w:color w:val="000000"/>
          <w:kern w:val="0"/>
          <w:sz w:val="32"/>
          <w:szCs w:val="32"/>
        </w:rPr>
      </w:pPr>
      <w:r>
        <w:rPr>
          <w:rFonts w:ascii="仿宋_GB2312" w:eastAsia="仿宋_GB2312" w:hint="eastAsia"/>
          <w:b/>
          <w:bCs/>
          <w:color w:val="000000"/>
          <w:kern w:val="0"/>
          <w:sz w:val="32"/>
          <w:szCs w:val="32"/>
        </w:rPr>
        <w:t>第五章 基金资助资金的管理</w:t>
      </w:r>
    </w:p>
    <w:p w:rsidR="00070520" w:rsidRDefault="00070520" w:rsidP="00070520">
      <w:pPr>
        <w:widowControl/>
        <w:spacing w:line="360" w:lineRule="auto"/>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第十六条 申请人在接受债权资助资金前应当在受托银行开设申请人个人借记卡及创业企业基本账户或一般账户。申请人、担保人、创业企业应当签署债权资助协议，并经管委会审核确认完成后，基金办及时将资助资金划入创业企业。</w:t>
      </w:r>
    </w:p>
    <w:p w:rsidR="00070520" w:rsidRDefault="00070520" w:rsidP="00070520">
      <w:pPr>
        <w:widowControl/>
        <w:spacing w:line="360" w:lineRule="auto"/>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第十七条 管委会通过技术服务、管理咨询、跟踪支持、创业孵化等方式实施创业项目的管理与服务。</w:t>
      </w:r>
    </w:p>
    <w:p w:rsidR="00070520" w:rsidRDefault="00070520" w:rsidP="00070520">
      <w:pPr>
        <w:widowControl/>
        <w:spacing w:line="360" w:lineRule="auto"/>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第十八条 创业企业应当每年按照管委会要求上报企业信息、提交财务报表、汇报业务发展情况及其他信息。</w:t>
      </w:r>
    </w:p>
    <w:p w:rsidR="00070520" w:rsidRDefault="00070520" w:rsidP="00070520">
      <w:pPr>
        <w:widowControl/>
        <w:spacing w:line="360" w:lineRule="auto"/>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第十九条 创业者、创业企业获得资助资金后，应当积极参加管委会组织的创业活动，配合管委会专家对项目进行跟踪管理。</w:t>
      </w:r>
    </w:p>
    <w:p w:rsidR="00070520" w:rsidRDefault="00070520" w:rsidP="00070520">
      <w:pPr>
        <w:widowControl/>
        <w:spacing w:line="360" w:lineRule="auto"/>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第二十 创业者或创业企业在资助期内可以申请提前返还资助资金。</w:t>
      </w:r>
    </w:p>
    <w:p w:rsidR="00070520" w:rsidRDefault="00070520" w:rsidP="00070520">
      <w:pPr>
        <w:widowControl/>
        <w:spacing w:line="360" w:lineRule="auto"/>
        <w:jc w:val="left"/>
        <w:rPr>
          <w:rFonts w:ascii="仿宋_GB2312" w:eastAsia="仿宋_GB2312"/>
          <w:color w:val="000000"/>
          <w:kern w:val="0"/>
          <w:sz w:val="32"/>
          <w:szCs w:val="32"/>
        </w:rPr>
      </w:pPr>
      <w:r>
        <w:rPr>
          <w:rFonts w:ascii="仿宋_GB2312" w:eastAsia="仿宋_GB2312" w:hint="eastAsia"/>
          <w:color w:val="000000"/>
          <w:kern w:val="0"/>
          <w:sz w:val="32"/>
          <w:szCs w:val="32"/>
        </w:rPr>
        <w:t xml:space="preserve">    第二十一条 创业者或者创业企业在资助期内违反国家法律法规规定或创业基金项目管理相关规定的，管委会有权提前终止对创业者及创业企业的资助，要求创业者或者创业企业返还全部资助资金。</w:t>
      </w:r>
    </w:p>
    <w:p w:rsidR="00070520" w:rsidRDefault="00070520" w:rsidP="00070520">
      <w:pPr>
        <w:widowControl/>
        <w:spacing w:line="360" w:lineRule="auto"/>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lastRenderedPageBreak/>
        <w:t xml:space="preserve"> 第二十二条 管委会收回的资助资金全额投入阳光学院大学生创业基金，继续用于资助创业者。</w:t>
      </w:r>
    </w:p>
    <w:p w:rsidR="00070520" w:rsidRDefault="00070520" w:rsidP="00070520">
      <w:pPr>
        <w:widowControl/>
        <w:spacing w:line="360" w:lineRule="auto"/>
        <w:jc w:val="center"/>
        <w:rPr>
          <w:rFonts w:ascii="仿宋_GB2312" w:eastAsia="仿宋_GB2312"/>
          <w:b/>
          <w:bCs/>
          <w:color w:val="000000"/>
          <w:kern w:val="0"/>
          <w:sz w:val="32"/>
          <w:szCs w:val="32"/>
        </w:rPr>
      </w:pPr>
      <w:r>
        <w:rPr>
          <w:rFonts w:ascii="仿宋_GB2312" w:eastAsia="仿宋_GB2312" w:hint="eastAsia"/>
          <w:b/>
          <w:bCs/>
          <w:color w:val="000000"/>
          <w:kern w:val="0"/>
          <w:sz w:val="32"/>
          <w:szCs w:val="32"/>
        </w:rPr>
        <w:t>第六章 监督与风险管理</w:t>
      </w:r>
    </w:p>
    <w:p w:rsidR="00070520" w:rsidRDefault="00070520" w:rsidP="00070520">
      <w:pPr>
        <w:widowControl/>
        <w:spacing w:line="360" w:lineRule="auto"/>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第二十三条 管委会建立独立财务管理和会计核算体系，依法专户核算，确保专款专用。</w:t>
      </w:r>
    </w:p>
    <w:p w:rsidR="00070520" w:rsidRDefault="00070520" w:rsidP="00070520">
      <w:pPr>
        <w:widowControl/>
        <w:spacing w:line="360" w:lineRule="auto"/>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第二十四条 管委会将不定期通过工作评估、专业审计机构检查等方式，对资助的创业项目的工作情况进行检查。</w:t>
      </w:r>
    </w:p>
    <w:p w:rsidR="00070520" w:rsidRDefault="00070520" w:rsidP="00070520">
      <w:pPr>
        <w:widowControl/>
        <w:spacing w:line="360" w:lineRule="auto"/>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第二十五条 资助项目因客观原因需对项目的计划目标、进度和经费进行调整或者撤清时，必须向管委会提出申请审批。无法正常运行需要停止的计划项目或破产的实体企业需履行清算并核销手续，报备管委会，同时按照约定办理还款手续。</w:t>
      </w:r>
    </w:p>
    <w:p w:rsidR="00070520" w:rsidRDefault="00070520" w:rsidP="00070520">
      <w:pPr>
        <w:widowControl/>
        <w:spacing w:line="360" w:lineRule="auto"/>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第二十六条  资助项目需将资助资金专款专用于申报的创业项目运行。若资助资金到位一年内还未运用于资助项目的开展，需及时归还资助资金。</w:t>
      </w:r>
    </w:p>
    <w:p w:rsidR="00070520" w:rsidRDefault="00070520" w:rsidP="00070520">
      <w:pPr>
        <w:widowControl/>
        <w:spacing w:line="360" w:lineRule="auto"/>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第二十七条 创业者或者创业企业违反基金管理相关规定或者与管委会签署的相关文件约定的，管委会有权向创业者或创业企业追偿违约责任。</w:t>
      </w:r>
    </w:p>
    <w:p w:rsidR="00070520" w:rsidRDefault="00070520" w:rsidP="00070520">
      <w:pPr>
        <w:pStyle w:val="aa"/>
        <w:widowControl/>
        <w:jc w:val="center"/>
        <w:rPr>
          <w:rFonts w:ascii="仿宋_GB2312" w:eastAsia="仿宋_GB2312" w:hAnsi="Times New Roman"/>
          <w:b/>
          <w:bCs/>
          <w:sz w:val="36"/>
          <w:szCs w:val="36"/>
        </w:rPr>
      </w:pPr>
      <w:r>
        <w:rPr>
          <w:rFonts w:ascii="仿宋_GB2312" w:eastAsia="仿宋_GB2312" w:hAnsi="Times New Roman" w:hint="eastAsia"/>
          <w:b/>
          <w:bCs/>
          <w:sz w:val="36"/>
          <w:szCs w:val="36"/>
        </w:rPr>
        <w:t>第七章 附则</w:t>
      </w:r>
    </w:p>
    <w:p w:rsidR="00070520" w:rsidRDefault="00070520" w:rsidP="00070520">
      <w:pPr>
        <w:widowControl/>
        <w:spacing w:line="360" w:lineRule="auto"/>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第二十八条 本办法解释权归阳光学院大学生创业基金管理委员会。</w:t>
      </w:r>
    </w:p>
    <w:p w:rsidR="00070520" w:rsidRDefault="00070520" w:rsidP="00070520">
      <w:pPr>
        <w:widowControl/>
        <w:spacing w:line="360" w:lineRule="auto"/>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第二十九条 本办法自发布之日起施行。</w:t>
      </w:r>
    </w:p>
    <w:sectPr w:rsidR="00070520" w:rsidSect="004011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5DF" w:rsidRDefault="00C235DF" w:rsidP="00FC5A6F">
      <w:r>
        <w:separator/>
      </w:r>
    </w:p>
  </w:endnote>
  <w:endnote w:type="continuationSeparator" w:id="1">
    <w:p w:rsidR="00C235DF" w:rsidRDefault="00C235DF" w:rsidP="00FC5A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5DF" w:rsidRDefault="00C235DF" w:rsidP="00FC5A6F">
      <w:r>
        <w:separator/>
      </w:r>
    </w:p>
  </w:footnote>
  <w:footnote w:type="continuationSeparator" w:id="1">
    <w:p w:rsidR="00C235DF" w:rsidRDefault="00C235DF" w:rsidP="00FC5A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446968"/>
    <w:multiLevelType w:val="multilevel"/>
    <w:tmpl w:val="4D446968"/>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1">
    <w:nsid w:val="555C7120"/>
    <w:multiLevelType w:val="multilevel"/>
    <w:tmpl w:val="555C7120"/>
    <w:lvl w:ilvl="0">
      <w:start w:val="1"/>
      <w:numFmt w:val="japaneseCounting"/>
      <w:lvlText w:val="第%1章"/>
      <w:lvlJc w:val="left"/>
      <w:pPr>
        <w:ind w:left="1765" w:hanging="1125"/>
      </w:pPr>
      <w:rPr>
        <w:rFonts w:ascii="Times New Roman" w:hAnsi="Times New Roman" w:cs="Times New Roman" w:hint="default"/>
      </w:rPr>
    </w:lvl>
    <w:lvl w:ilvl="1">
      <w:start w:val="1"/>
      <w:numFmt w:val="lowerLetter"/>
      <w:lvlText w:val="%2)"/>
      <w:lvlJc w:val="left"/>
      <w:pPr>
        <w:ind w:left="1480" w:hanging="420"/>
      </w:pPr>
      <w:rPr>
        <w:rFonts w:ascii="Times New Roman" w:hAnsi="Times New Roman" w:cs="Times New Roman" w:hint="default"/>
      </w:rPr>
    </w:lvl>
    <w:lvl w:ilvl="2">
      <w:start w:val="1"/>
      <w:numFmt w:val="lowerRoman"/>
      <w:lvlText w:val="%3."/>
      <w:lvlJc w:val="right"/>
      <w:pPr>
        <w:ind w:left="1900" w:hanging="420"/>
      </w:pPr>
      <w:rPr>
        <w:rFonts w:ascii="Times New Roman" w:hAnsi="Times New Roman" w:cs="Times New Roman" w:hint="default"/>
      </w:rPr>
    </w:lvl>
    <w:lvl w:ilvl="3">
      <w:start w:val="1"/>
      <w:numFmt w:val="decimal"/>
      <w:lvlText w:val="%4."/>
      <w:lvlJc w:val="left"/>
      <w:pPr>
        <w:ind w:left="2320" w:hanging="420"/>
      </w:pPr>
      <w:rPr>
        <w:rFonts w:ascii="Times New Roman" w:hAnsi="Times New Roman" w:cs="Times New Roman" w:hint="default"/>
      </w:rPr>
    </w:lvl>
    <w:lvl w:ilvl="4">
      <w:start w:val="1"/>
      <w:numFmt w:val="lowerLetter"/>
      <w:lvlText w:val="%5)"/>
      <w:lvlJc w:val="left"/>
      <w:pPr>
        <w:ind w:left="2740" w:hanging="420"/>
      </w:pPr>
      <w:rPr>
        <w:rFonts w:ascii="Times New Roman" w:hAnsi="Times New Roman" w:cs="Times New Roman" w:hint="default"/>
      </w:rPr>
    </w:lvl>
    <w:lvl w:ilvl="5">
      <w:start w:val="1"/>
      <w:numFmt w:val="lowerRoman"/>
      <w:lvlText w:val="%6."/>
      <w:lvlJc w:val="right"/>
      <w:pPr>
        <w:ind w:left="3160" w:hanging="420"/>
      </w:pPr>
      <w:rPr>
        <w:rFonts w:ascii="Times New Roman" w:hAnsi="Times New Roman" w:cs="Times New Roman" w:hint="default"/>
      </w:rPr>
    </w:lvl>
    <w:lvl w:ilvl="6">
      <w:start w:val="1"/>
      <w:numFmt w:val="decimal"/>
      <w:lvlText w:val="%7."/>
      <w:lvlJc w:val="left"/>
      <w:pPr>
        <w:ind w:left="3580" w:hanging="420"/>
      </w:pPr>
      <w:rPr>
        <w:rFonts w:ascii="Times New Roman" w:hAnsi="Times New Roman" w:cs="Times New Roman" w:hint="default"/>
      </w:rPr>
    </w:lvl>
    <w:lvl w:ilvl="7">
      <w:start w:val="1"/>
      <w:numFmt w:val="lowerLetter"/>
      <w:lvlText w:val="%8)"/>
      <w:lvlJc w:val="left"/>
      <w:pPr>
        <w:ind w:left="4000" w:hanging="420"/>
      </w:pPr>
      <w:rPr>
        <w:rFonts w:ascii="Times New Roman" w:hAnsi="Times New Roman" w:cs="Times New Roman" w:hint="default"/>
      </w:rPr>
    </w:lvl>
    <w:lvl w:ilvl="8">
      <w:start w:val="1"/>
      <w:numFmt w:val="lowerRoman"/>
      <w:lvlText w:val="%9."/>
      <w:lvlJc w:val="right"/>
      <w:pPr>
        <w:ind w:left="4420" w:hanging="420"/>
      </w:pPr>
      <w:rPr>
        <w:rFonts w:ascii="Times New Roman" w:hAnsi="Times New Roman" w:cs="Times New Roman" w:hint="default"/>
      </w:rPr>
    </w:lvl>
  </w:abstractNum>
  <w:abstractNum w:abstractNumId="2">
    <w:nsid w:val="58F5D767"/>
    <w:multiLevelType w:val="singleLevel"/>
    <w:tmpl w:val="58F5D767"/>
    <w:lvl w:ilvl="0">
      <w:start w:val="2"/>
      <w:numFmt w:val="decimal"/>
      <w:suff w:val="nothing"/>
      <w:lvlText w:val="%1、"/>
      <w:lvlJc w:val="left"/>
    </w:lvl>
  </w:abstractNum>
  <w:abstractNum w:abstractNumId="3">
    <w:nsid w:val="59190D76"/>
    <w:multiLevelType w:val="singleLevel"/>
    <w:tmpl w:val="59190D76"/>
    <w:lvl w:ilvl="0">
      <w:start w:val="1"/>
      <w:numFmt w:val="chineseCounting"/>
      <w:suff w:val="nothing"/>
      <w:lvlText w:val="（%1）"/>
      <w:lvlJc w:val="left"/>
    </w:lvl>
  </w:abstractNum>
  <w:abstractNum w:abstractNumId="4">
    <w:nsid w:val="5919B19D"/>
    <w:multiLevelType w:val="singleLevel"/>
    <w:tmpl w:val="5919B19D"/>
    <w:lvl w:ilvl="0">
      <w:start w:val="5"/>
      <w:numFmt w:val="chineseCounting"/>
      <w:suff w:val="nothing"/>
      <w:lvlText w:val="%1、"/>
      <w:lvlJc w:val="left"/>
    </w:lvl>
  </w:abstractNum>
  <w:abstractNum w:abstractNumId="5">
    <w:nsid w:val="5919B1B5"/>
    <w:multiLevelType w:val="singleLevel"/>
    <w:tmpl w:val="5919B1B5"/>
    <w:lvl w:ilvl="0">
      <w:start w:val="1"/>
      <w:numFmt w:val="chineseCounting"/>
      <w:suff w:val="nothing"/>
      <w:lvlText w:val="（%1）"/>
      <w:lvlJc w:val="left"/>
    </w:lvl>
  </w:abstractNum>
  <w:abstractNum w:abstractNumId="6">
    <w:nsid w:val="5919BA72"/>
    <w:multiLevelType w:val="singleLevel"/>
    <w:tmpl w:val="5919BA72"/>
    <w:lvl w:ilvl="0">
      <w:start w:val="3"/>
      <w:numFmt w:val="chineseCounting"/>
      <w:suff w:val="nothing"/>
      <w:lvlText w:val="（%1）"/>
      <w:lvlJc w:val="left"/>
    </w:lvl>
  </w:abstractNum>
  <w:abstractNum w:abstractNumId="7">
    <w:nsid w:val="5924E3F0"/>
    <w:multiLevelType w:val="singleLevel"/>
    <w:tmpl w:val="5924E3F0"/>
    <w:lvl w:ilvl="0">
      <w:start w:val="5"/>
      <w:numFmt w:val="decimal"/>
      <w:suff w:val="nothing"/>
      <w:lvlText w:val="%1."/>
      <w:lvlJc w:val="left"/>
    </w:lvl>
  </w:abstractNum>
  <w:abstractNum w:abstractNumId="8">
    <w:nsid w:val="59253018"/>
    <w:multiLevelType w:val="singleLevel"/>
    <w:tmpl w:val="59253018"/>
    <w:lvl w:ilvl="0">
      <w:start w:val="1"/>
      <w:numFmt w:val="decimal"/>
      <w:suff w:val="nothing"/>
      <w:lvlText w:val="%1."/>
      <w:lvlJc w:val="left"/>
    </w:lvl>
  </w:abstractNum>
  <w:abstractNum w:abstractNumId="9">
    <w:nsid w:val="59258C2D"/>
    <w:multiLevelType w:val="singleLevel"/>
    <w:tmpl w:val="59258C2D"/>
    <w:lvl w:ilvl="0">
      <w:start w:val="1"/>
      <w:numFmt w:val="decimal"/>
      <w:suff w:val="nothing"/>
      <w:lvlText w:val="%1."/>
      <w:lvlJc w:val="left"/>
    </w:lvl>
  </w:abstractNum>
  <w:abstractNum w:abstractNumId="10">
    <w:nsid w:val="5925A3C7"/>
    <w:multiLevelType w:val="singleLevel"/>
    <w:tmpl w:val="5925A3C7"/>
    <w:lvl w:ilvl="0">
      <w:start w:val="3"/>
      <w:numFmt w:val="decimal"/>
      <w:suff w:val="nothing"/>
      <w:lvlText w:val="%1."/>
      <w:lvlJc w:val="left"/>
    </w:lvl>
  </w:abstractNum>
  <w:abstractNum w:abstractNumId="11">
    <w:nsid w:val="5EE54315"/>
    <w:multiLevelType w:val="multilevel"/>
    <w:tmpl w:val="5EE54315"/>
    <w:lvl w:ilvl="0">
      <w:start w:val="2"/>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607A7C8F"/>
    <w:multiLevelType w:val="multilevel"/>
    <w:tmpl w:val="607A7C8F"/>
    <w:lvl w:ilvl="0">
      <w:start w:val="3"/>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num w:numId="1">
    <w:abstractNumId w:val="3"/>
  </w:num>
  <w:num w:numId="2">
    <w:abstractNumId w:val="8"/>
  </w:num>
  <w:num w:numId="3">
    <w:abstractNumId w:val="7"/>
  </w:num>
  <w:num w:numId="4">
    <w:abstractNumId w:val="10"/>
  </w:num>
  <w:num w:numId="5">
    <w:abstractNumId w:val="5"/>
  </w:num>
  <w:num w:numId="6">
    <w:abstractNumId w:val="9"/>
  </w:num>
  <w:num w:numId="7">
    <w:abstractNumId w:val="4"/>
  </w:num>
  <w:num w:numId="8">
    <w:abstractNumId w:val="6"/>
  </w:num>
  <w:num w:numId="9">
    <w:abstractNumId w:val="2"/>
  </w:num>
  <w:num w:numId="1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520"/>
    <w:rsid w:val="00070520"/>
    <w:rsid w:val="0024719D"/>
    <w:rsid w:val="00397747"/>
    <w:rsid w:val="0040118A"/>
    <w:rsid w:val="0058673A"/>
    <w:rsid w:val="00694673"/>
    <w:rsid w:val="009B16D4"/>
    <w:rsid w:val="00A47D5E"/>
    <w:rsid w:val="00AD076A"/>
    <w:rsid w:val="00C235DF"/>
    <w:rsid w:val="00CE7E49"/>
    <w:rsid w:val="00F1052D"/>
    <w:rsid w:val="00FC5A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qFormat="1"/>
    <w:lsdException w:name="Plain Text"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520"/>
    <w:pPr>
      <w:widowControl w:val="0"/>
      <w:jc w:val="both"/>
    </w:pPr>
    <w:rPr>
      <w:rFonts w:ascii="Calibri" w:hAnsi="Calibri"/>
      <w:kern w:val="2"/>
      <w:sz w:val="21"/>
      <w:szCs w:val="22"/>
    </w:rPr>
  </w:style>
  <w:style w:type="paragraph" w:styleId="1">
    <w:name w:val="heading 1"/>
    <w:basedOn w:val="a"/>
    <w:next w:val="a"/>
    <w:link w:val="1Char"/>
    <w:uiPriority w:val="99"/>
    <w:qFormat/>
    <w:rsid w:val="00070520"/>
    <w:pPr>
      <w:keepNext/>
      <w:keepLines/>
      <w:spacing w:before="340" w:after="330" w:line="576" w:lineRule="auto"/>
      <w:outlineLvl w:val="0"/>
    </w:pPr>
    <w:rPr>
      <w:b/>
      <w:bCs/>
      <w:kern w:val="44"/>
      <w:sz w:val="44"/>
      <w:szCs w:val="44"/>
    </w:rPr>
  </w:style>
  <w:style w:type="paragraph" w:styleId="3">
    <w:name w:val="heading 3"/>
    <w:basedOn w:val="a"/>
    <w:next w:val="a"/>
    <w:link w:val="3Char"/>
    <w:uiPriority w:val="9"/>
    <w:unhideWhenUsed/>
    <w:qFormat/>
    <w:rsid w:val="00070520"/>
    <w:pPr>
      <w:keepNext/>
      <w:spacing w:line="720" w:lineRule="auto"/>
      <w:outlineLvl w:val="2"/>
    </w:pPr>
    <w:rPr>
      <w:rFonts w:ascii="Cambria" w:eastAsia="Cambria" w:hAnsi="Cambria"/>
      <w:b/>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D5E"/>
    <w:pPr>
      <w:widowControl/>
      <w:ind w:firstLineChars="200" w:firstLine="420"/>
      <w:jc w:val="left"/>
    </w:pPr>
    <w:rPr>
      <w:rFonts w:ascii="宋体" w:hAnsi="宋体" w:cs="宋体"/>
      <w:kern w:val="0"/>
      <w:sz w:val="24"/>
    </w:rPr>
  </w:style>
  <w:style w:type="character" w:customStyle="1" w:styleId="1Char">
    <w:name w:val="标题 1 Char"/>
    <w:basedOn w:val="a0"/>
    <w:link w:val="1"/>
    <w:uiPriority w:val="99"/>
    <w:qFormat/>
    <w:rsid w:val="00070520"/>
    <w:rPr>
      <w:rFonts w:ascii="Calibri" w:hAnsi="Calibri"/>
      <w:b/>
      <w:bCs/>
      <w:kern w:val="44"/>
      <w:sz w:val="44"/>
      <w:szCs w:val="44"/>
    </w:rPr>
  </w:style>
  <w:style w:type="character" w:customStyle="1" w:styleId="3Char">
    <w:name w:val="标题 3 Char"/>
    <w:basedOn w:val="a0"/>
    <w:link w:val="3"/>
    <w:uiPriority w:val="9"/>
    <w:qFormat/>
    <w:rsid w:val="00070520"/>
    <w:rPr>
      <w:rFonts w:ascii="Cambria" w:eastAsia="Cambria" w:hAnsi="Cambria"/>
      <w:b/>
      <w:kern w:val="2"/>
      <w:sz w:val="36"/>
      <w:szCs w:val="36"/>
    </w:rPr>
  </w:style>
  <w:style w:type="paragraph" w:styleId="a4">
    <w:name w:val="Document Map"/>
    <w:basedOn w:val="a"/>
    <w:link w:val="Char"/>
    <w:uiPriority w:val="99"/>
    <w:unhideWhenUsed/>
    <w:qFormat/>
    <w:rsid w:val="00070520"/>
    <w:rPr>
      <w:rFonts w:ascii="宋体"/>
      <w:sz w:val="18"/>
      <w:szCs w:val="18"/>
    </w:rPr>
  </w:style>
  <w:style w:type="character" w:customStyle="1" w:styleId="Char">
    <w:name w:val="文档结构图 Char"/>
    <w:basedOn w:val="a0"/>
    <w:link w:val="a4"/>
    <w:uiPriority w:val="99"/>
    <w:qFormat/>
    <w:rsid w:val="00070520"/>
    <w:rPr>
      <w:rFonts w:ascii="宋体" w:hAnsi="Calibri"/>
      <w:kern w:val="2"/>
      <w:sz w:val="18"/>
      <w:szCs w:val="18"/>
    </w:rPr>
  </w:style>
  <w:style w:type="paragraph" w:styleId="a5">
    <w:name w:val="annotation text"/>
    <w:basedOn w:val="a"/>
    <w:link w:val="Char0"/>
    <w:uiPriority w:val="99"/>
    <w:unhideWhenUsed/>
    <w:qFormat/>
    <w:rsid w:val="00070520"/>
    <w:pPr>
      <w:jc w:val="left"/>
    </w:pPr>
  </w:style>
  <w:style w:type="character" w:customStyle="1" w:styleId="Char0">
    <w:name w:val="批注文字 Char"/>
    <w:basedOn w:val="a0"/>
    <w:link w:val="a5"/>
    <w:uiPriority w:val="99"/>
    <w:rsid w:val="00070520"/>
    <w:rPr>
      <w:rFonts w:ascii="Calibri" w:hAnsi="Calibri"/>
      <w:kern w:val="2"/>
      <w:sz w:val="21"/>
      <w:szCs w:val="22"/>
    </w:rPr>
  </w:style>
  <w:style w:type="paragraph" w:styleId="30">
    <w:name w:val="toc 3"/>
    <w:basedOn w:val="a"/>
    <w:next w:val="a"/>
    <w:uiPriority w:val="39"/>
    <w:unhideWhenUsed/>
    <w:rsid w:val="00070520"/>
    <w:pPr>
      <w:ind w:leftChars="400" w:left="840"/>
    </w:pPr>
    <w:rPr>
      <w:rFonts w:eastAsia="仿宋"/>
      <w:sz w:val="32"/>
    </w:rPr>
  </w:style>
  <w:style w:type="paragraph" w:styleId="a6">
    <w:name w:val="Plain Text"/>
    <w:basedOn w:val="a"/>
    <w:link w:val="Char1"/>
    <w:uiPriority w:val="99"/>
    <w:unhideWhenUsed/>
    <w:qFormat/>
    <w:rsid w:val="00070520"/>
    <w:rPr>
      <w:rFonts w:ascii="宋体" w:hAnsi="Courier New" w:cs="Courier New"/>
      <w:szCs w:val="21"/>
    </w:rPr>
  </w:style>
  <w:style w:type="character" w:customStyle="1" w:styleId="Char1">
    <w:name w:val="纯文本 Char"/>
    <w:basedOn w:val="a0"/>
    <w:link w:val="a6"/>
    <w:uiPriority w:val="99"/>
    <w:qFormat/>
    <w:rsid w:val="00070520"/>
    <w:rPr>
      <w:rFonts w:ascii="宋体" w:hAnsi="Courier New" w:cs="Courier New"/>
      <w:kern w:val="2"/>
      <w:sz w:val="21"/>
      <w:szCs w:val="21"/>
    </w:rPr>
  </w:style>
  <w:style w:type="paragraph" w:styleId="a7">
    <w:name w:val="Balloon Text"/>
    <w:basedOn w:val="a"/>
    <w:link w:val="Char2"/>
    <w:uiPriority w:val="99"/>
    <w:unhideWhenUsed/>
    <w:qFormat/>
    <w:rsid w:val="00070520"/>
    <w:rPr>
      <w:sz w:val="18"/>
      <w:szCs w:val="18"/>
    </w:rPr>
  </w:style>
  <w:style w:type="character" w:customStyle="1" w:styleId="Char2">
    <w:name w:val="批注框文本 Char"/>
    <w:basedOn w:val="a0"/>
    <w:link w:val="a7"/>
    <w:uiPriority w:val="99"/>
    <w:qFormat/>
    <w:rsid w:val="00070520"/>
    <w:rPr>
      <w:rFonts w:ascii="Calibri" w:hAnsi="Calibri"/>
      <w:kern w:val="2"/>
      <w:sz w:val="18"/>
      <w:szCs w:val="18"/>
    </w:rPr>
  </w:style>
  <w:style w:type="paragraph" w:styleId="a8">
    <w:name w:val="footer"/>
    <w:basedOn w:val="a"/>
    <w:link w:val="Char3"/>
    <w:uiPriority w:val="99"/>
    <w:unhideWhenUsed/>
    <w:qFormat/>
    <w:rsid w:val="00070520"/>
    <w:pPr>
      <w:tabs>
        <w:tab w:val="center" w:pos="4153"/>
        <w:tab w:val="right" w:pos="8306"/>
      </w:tabs>
      <w:snapToGrid w:val="0"/>
      <w:jc w:val="left"/>
    </w:pPr>
    <w:rPr>
      <w:sz w:val="18"/>
    </w:rPr>
  </w:style>
  <w:style w:type="character" w:customStyle="1" w:styleId="Char3">
    <w:name w:val="页脚 Char"/>
    <w:basedOn w:val="a0"/>
    <w:link w:val="a8"/>
    <w:uiPriority w:val="99"/>
    <w:rsid w:val="00070520"/>
    <w:rPr>
      <w:rFonts w:ascii="Calibri" w:hAnsi="Calibri"/>
      <w:kern w:val="2"/>
      <w:sz w:val="18"/>
      <w:szCs w:val="22"/>
    </w:rPr>
  </w:style>
  <w:style w:type="paragraph" w:styleId="a9">
    <w:name w:val="header"/>
    <w:basedOn w:val="a"/>
    <w:link w:val="Char4"/>
    <w:uiPriority w:val="99"/>
    <w:unhideWhenUsed/>
    <w:qFormat/>
    <w:rsid w:val="0007052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4">
    <w:name w:val="页眉 Char"/>
    <w:basedOn w:val="a0"/>
    <w:link w:val="a9"/>
    <w:uiPriority w:val="99"/>
    <w:rsid w:val="00070520"/>
    <w:rPr>
      <w:rFonts w:ascii="Calibri" w:hAnsi="Calibri"/>
      <w:kern w:val="2"/>
      <w:sz w:val="18"/>
      <w:szCs w:val="22"/>
    </w:rPr>
  </w:style>
  <w:style w:type="paragraph" w:styleId="10">
    <w:name w:val="toc 1"/>
    <w:basedOn w:val="a"/>
    <w:next w:val="a"/>
    <w:uiPriority w:val="39"/>
    <w:unhideWhenUsed/>
    <w:qFormat/>
    <w:rsid w:val="00070520"/>
  </w:style>
  <w:style w:type="paragraph" w:styleId="31">
    <w:name w:val="Body Text Indent 3"/>
    <w:basedOn w:val="a"/>
    <w:link w:val="3Char0"/>
    <w:uiPriority w:val="99"/>
    <w:unhideWhenUsed/>
    <w:rsid w:val="00070520"/>
    <w:pPr>
      <w:spacing w:line="264" w:lineRule="auto"/>
      <w:ind w:firstLineChars="200" w:firstLine="420"/>
    </w:pPr>
    <w:rPr>
      <w:rFonts w:ascii="楷体_GB2312" w:eastAsia="楷体_GB2312"/>
      <w:szCs w:val="21"/>
    </w:rPr>
  </w:style>
  <w:style w:type="character" w:customStyle="1" w:styleId="3Char0">
    <w:name w:val="正文文本缩进 3 Char"/>
    <w:basedOn w:val="a0"/>
    <w:link w:val="31"/>
    <w:uiPriority w:val="99"/>
    <w:qFormat/>
    <w:rsid w:val="00070520"/>
    <w:rPr>
      <w:rFonts w:ascii="楷体_GB2312" w:eastAsia="楷体_GB2312" w:hAnsi="Calibri"/>
      <w:kern w:val="2"/>
      <w:sz w:val="21"/>
      <w:szCs w:val="21"/>
    </w:rPr>
  </w:style>
  <w:style w:type="paragraph" w:styleId="2">
    <w:name w:val="toc 2"/>
    <w:basedOn w:val="a"/>
    <w:next w:val="a"/>
    <w:uiPriority w:val="39"/>
    <w:unhideWhenUsed/>
    <w:qFormat/>
    <w:rsid w:val="00070520"/>
    <w:pPr>
      <w:ind w:leftChars="200" w:left="420"/>
    </w:pPr>
  </w:style>
  <w:style w:type="paragraph" w:styleId="aa">
    <w:name w:val="Normal (Web)"/>
    <w:basedOn w:val="a"/>
    <w:uiPriority w:val="99"/>
    <w:unhideWhenUsed/>
    <w:rsid w:val="00070520"/>
    <w:pPr>
      <w:spacing w:line="315" w:lineRule="atLeast"/>
      <w:jc w:val="left"/>
    </w:pPr>
    <w:rPr>
      <w:kern w:val="0"/>
      <w:sz w:val="24"/>
      <w:szCs w:val="24"/>
    </w:rPr>
  </w:style>
  <w:style w:type="character" w:styleId="ab">
    <w:name w:val="FollowedHyperlink"/>
    <w:basedOn w:val="a0"/>
    <w:uiPriority w:val="99"/>
    <w:unhideWhenUsed/>
    <w:qFormat/>
    <w:rsid w:val="00070520"/>
    <w:rPr>
      <w:color w:val="800080"/>
      <w:u w:val="single"/>
    </w:rPr>
  </w:style>
  <w:style w:type="character" w:styleId="ac">
    <w:name w:val="Hyperlink"/>
    <w:basedOn w:val="a0"/>
    <w:uiPriority w:val="99"/>
    <w:unhideWhenUsed/>
    <w:qFormat/>
    <w:rsid w:val="00070520"/>
    <w:rPr>
      <w:color w:val="0000FF" w:themeColor="hyperlink"/>
      <w:u w:val="single"/>
    </w:rPr>
  </w:style>
  <w:style w:type="table" w:styleId="ad">
    <w:name w:val="Table Grid"/>
    <w:basedOn w:val="a1"/>
    <w:uiPriority w:val="99"/>
    <w:unhideWhenUsed/>
    <w:qFormat/>
    <w:rsid w:val="00070520"/>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uiPriority w:val="34"/>
    <w:qFormat/>
    <w:rsid w:val="00070520"/>
    <w:pPr>
      <w:ind w:leftChars="200" w:left="480"/>
    </w:pPr>
  </w:style>
  <w:style w:type="paragraph" w:customStyle="1" w:styleId="TOC1">
    <w:name w:val="TOC 标题1"/>
    <w:basedOn w:val="1"/>
    <w:next w:val="a"/>
    <w:qFormat/>
    <w:rsid w:val="00070520"/>
    <w:pPr>
      <w:widowControl/>
      <w:spacing w:before="480" w:after="0" w:line="273" w:lineRule="auto"/>
      <w:jc w:val="left"/>
    </w:pPr>
    <w:rPr>
      <w:rFonts w:ascii="Cambria" w:hAnsi="Cambria"/>
      <w:color w:val="365F91"/>
      <w:kern w:val="0"/>
      <w:sz w:val="28"/>
      <w:szCs w:val="28"/>
    </w:rPr>
  </w:style>
  <w:style w:type="paragraph" w:customStyle="1" w:styleId="12">
    <w:name w:val="无间隔1"/>
    <w:basedOn w:val="a"/>
    <w:qFormat/>
    <w:rsid w:val="00070520"/>
    <w:pPr>
      <w:widowControl/>
      <w:jc w:val="left"/>
    </w:pPr>
    <w:rPr>
      <w:kern w:val="0"/>
      <w:sz w:val="22"/>
    </w:rPr>
  </w:style>
  <w:style w:type="character" w:customStyle="1" w:styleId="100">
    <w:name w:val="10"/>
    <w:basedOn w:val="a0"/>
    <w:qFormat/>
    <w:rsid w:val="00070520"/>
    <w:rPr>
      <w:rFonts w:ascii="Calibri" w:hAnsi="Calibri" w:cs="Calibri" w:hint="default"/>
    </w:rPr>
  </w:style>
  <w:style w:type="character" w:customStyle="1" w:styleId="15">
    <w:name w:val="15"/>
    <w:basedOn w:val="a0"/>
    <w:qFormat/>
    <w:rsid w:val="00070520"/>
    <w:rPr>
      <w:rFonts w:ascii="Calibri" w:hAnsi="Calibri" w:cs="Calibri" w:hint="default"/>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2018-05-07T01:24:00Z</dcterms:created>
  <dcterms:modified xsi:type="dcterms:W3CDTF">2018-05-07T01:24:00Z</dcterms:modified>
</cp:coreProperties>
</file>